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4"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shd w:fill="auto" w:val="clear"/>
          <w:vertAlign w:val="baseline"/>
        </w:rPr>
      </w:pPr>
      <w:bookmarkStart w:colFirst="0" w:colLast="0" w:name="_heading=h.gjdgxs" w:id="0"/>
      <w:bookmarkEnd w:id="0"/>
      <w:r w:rsidDel="00000000" w:rsidR="00000000" w:rsidRPr="00000000">
        <w:rPr>
          <w:b w:val="1"/>
          <w:rtl w:val="0"/>
        </w:rPr>
        <w:t xml:space="preserve">One Zoom Tree of Life Explorer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website </w:t>
      </w:r>
      <w:hyperlink r:id="rId8">
        <w:r w:rsidDel="00000000" w:rsidR="00000000" w:rsidRPr="00000000">
          <w:rPr>
            <w:i w:val="0"/>
            <w:smallCaps w:val="0"/>
            <w:strike w:val="0"/>
            <w:color w:val="0563c1"/>
            <w:sz w:val="22"/>
            <w:szCs w:val="22"/>
            <w:shd w:fill="auto" w:val="clear"/>
            <w:vertAlign w:val="baseline"/>
            <w:rtl w:val="0"/>
          </w:rPr>
          <w:t xml:space="preserve">www.tieseducation.org</w:t>
        </w:r>
      </w:hyperlink>
      <w:r w:rsidDel="00000000" w:rsidR="00000000" w:rsidRPr="00000000">
        <w:rPr>
          <w:i w:val="0"/>
          <w:smallCaps w:val="0"/>
          <w:strike w:val="0"/>
          <w:color w:val="000000"/>
          <w:sz w:val="22"/>
          <w:szCs w:val="22"/>
          <w:shd w:fill="auto" w:val="clear"/>
          <w:vertAlign w:val="baseline"/>
          <w:rtl w:val="0"/>
        </w:rPr>
        <w:t xml:space="preserve"> and the NGSS. Other valid connections are likely.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TIES website are just one step toward reaching the performance expectation listed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shd w:fill="auto" w:val="clear"/>
          <w:vertAlign w:val="baseline"/>
        </w:rPr>
      </w:pPr>
      <w:r w:rsidDel="00000000" w:rsidR="00000000" w:rsidRPr="00000000">
        <w:rPr>
          <w:b w:val="1"/>
          <w:i w:val="0"/>
          <w:smallCaps w:val="0"/>
          <w:strike w:val="0"/>
          <w:color w:val="333333"/>
          <w:sz w:val="20"/>
          <w:szCs w:val="20"/>
          <w:shd w:fill="auto" w:val="clear"/>
          <w:vertAlign w:val="baseline"/>
          <w:rtl w:val="0"/>
        </w:rPr>
        <w:t xml:space="preserve">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i w:val="0"/>
          <w:smallCaps w:val="0"/>
          <w:strike w:val="0"/>
          <w:color w:val="000000"/>
          <w:sz w:val="22"/>
          <w:szCs w:val="22"/>
          <w:shd w:fill="auto" w:val="clear"/>
          <w:vertAlign w:val="baseline"/>
          <w:rtl w:val="0"/>
        </w:rPr>
        <w:t xml:space="preserve">Performance Expectation</w:t>
      </w:r>
      <w:r w:rsidDel="00000000" w:rsidR="00000000" w:rsidRPr="00000000">
        <w:rPr>
          <w:b w:val="1"/>
          <w:rtl w:val="0"/>
        </w:rPr>
        <w:t xml:space="preserve">s</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240" w:lineRule="auto"/>
              <w:rPr>
                <w:b w:val="1"/>
                <w:color w:val="333333"/>
                <w:sz w:val="20"/>
                <w:szCs w:val="20"/>
              </w:rPr>
            </w:pPr>
            <w:r w:rsidDel="00000000" w:rsidR="00000000" w:rsidRPr="00000000">
              <w:rPr>
                <w:b w:val="1"/>
                <w:color w:val="333333"/>
                <w:sz w:val="20"/>
                <w:szCs w:val="20"/>
                <w:rtl w:val="0"/>
              </w:rPr>
              <w:t xml:space="preserve">MS-LS4-6.</w:t>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240" w:lineRule="auto"/>
              <w:rPr>
                <w:b w:val="1"/>
                <w:color w:val="333333"/>
                <w:sz w:val="20"/>
                <w:szCs w:val="20"/>
              </w:rPr>
            </w:pPr>
            <w:r w:rsidDel="00000000" w:rsidR="00000000" w:rsidRPr="00000000">
              <w:rPr>
                <w:b w:val="1"/>
                <w:color w:val="333333"/>
                <w:sz w:val="20"/>
                <w:szCs w:val="20"/>
                <w:rtl w:val="0"/>
              </w:rPr>
              <w:t xml:space="preserve">Use mathematical representations to support explanations of how natural selection may lead to increases and decreases of specific traits in populations over time</w:t>
            </w:r>
          </w:p>
        </w:tc>
      </w:tr>
    </w:tbl>
    <w:p w:rsidR="00000000" w:rsidDel="00000000" w:rsidP="00000000" w:rsidRDefault="00000000" w:rsidRPr="00000000" w14:paraId="00000018">
      <w:pPr>
        <w:pBdr>
          <w:bottom w:color="000000" w:space="1" w:sz="6" w:val="single"/>
        </w:pBdr>
        <w:spacing w:after="0" w:lineRule="auto"/>
        <w:ind w:left="1260" w:firstLine="0"/>
        <w:rPr/>
      </w:pPr>
      <w:r w:rsidDel="00000000" w:rsidR="00000000" w:rsidRPr="00000000">
        <w:rPr>
          <w:b w:val="1"/>
          <w:color w:val="333333"/>
          <w:sz w:val="20"/>
          <w:szCs w:val="20"/>
          <w:highlight w:val="white"/>
          <w:rtl w:val="0"/>
        </w:rPr>
        <w:t xml:space="preserve">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Dimensions</w:t>
            </w:r>
          </w:p>
        </w:tc>
        <w:tc>
          <w:tcPr>
            <w:shd w:fill="000000"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Constructing Explanations and Designing Solutions</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Patterns </w:t>
            </w:r>
          </w:p>
        </w:tc>
        <w:tc>
          <w:tcPr/>
          <w:p w:rsidR="00000000" w:rsidDel="00000000" w:rsidP="00000000" w:rsidRDefault="00000000" w:rsidRPr="00000000" w14:paraId="00000027">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9">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Connections to the Common Core State Standards</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D">
            <w:pPr>
              <w:spacing w:after="0" w:lineRule="auto"/>
              <w:rPr>
                <w:color w:val="333333"/>
                <w:sz w:val="21"/>
                <w:szCs w:val="21"/>
              </w:rPr>
            </w:pPr>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F">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1">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2">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3">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5">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JXtijxNTDUygr3DH579LFAYcQ==">CgMxLjAyCGguZ2pkZ3hzOAByITEzZVJOUGRVUFZ3b1RCZi1YSWkzZ2t0aWRnaF9SVDlZXw==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2019-06-29T16:11:00Z</dcterms:created>
  <dc:creator>Kenneth Coogan</dc:creator>
</cp:coreProperties>
</file>